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D" w:rsidRPr="00B432FD" w:rsidRDefault="00B432FD" w:rsidP="00B432FD">
      <w:pPr>
        <w:rPr>
          <w:rFonts w:ascii="Times New Roman" w:hAnsi="Times New Roman" w:cs="Times New Roman"/>
          <w:sz w:val="28"/>
          <w:szCs w:val="28"/>
        </w:rPr>
      </w:pPr>
      <w:r w:rsidRPr="00B432FD">
        <w:rPr>
          <w:rFonts w:ascii="Times New Roman" w:hAnsi="Times New Roman" w:cs="Times New Roman"/>
          <w:sz w:val="28"/>
          <w:szCs w:val="28"/>
        </w:rPr>
        <w:t xml:space="preserve">Достижения Чистяковой Светланы Юрьевны </w:t>
      </w:r>
    </w:p>
    <w:p w:rsidR="00B432FD" w:rsidRDefault="00D5191A" w:rsidP="00B43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</w:t>
      </w:r>
      <w:r w:rsidR="00B432FD" w:rsidRPr="00B432FD">
        <w:rPr>
          <w:rFonts w:ascii="Times New Roman" w:hAnsi="Times New Roman" w:cs="Times New Roman"/>
          <w:sz w:val="28"/>
          <w:szCs w:val="28"/>
        </w:rPr>
        <w:t>аучно-практическая конференция «Обучение и воспитание учащихся с особыми образовательными потребностями: проблемы и пути решения». Сертификат участника</w:t>
      </w:r>
      <w:proofErr w:type="gramStart"/>
      <w:r w:rsidR="00B432FD" w:rsidRPr="00B43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32FD" w:rsidRPr="00B432FD">
        <w:rPr>
          <w:rFonts w:ascii="Times New Roman" w:hAnsi="Times New Roman" w:cs="Times New Roman"/>
          <w:sz w:val="28"/>
          <w:szCs w:val="28"/>
        </w:rPr>
        <w:t xml:space="preserve"> </w:t>
      </w:r>
      <w:r w:rsidR="00B432FD">
        <w:rPr>
          <w:rFonts w:ascii="Times New Roman" w:hAnsi="Times New Roman" w:cs="Times New Roman"/>
          <w:sz w:val="28"/>
          <w:szCs w:val="28"/>
        </w:rPr>
        <w:t xml:space="preserve"> Академический центр </w:t>
      </w:r>
      <w:r w:rsidR="00B432FD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B432FD" w:rsidRPr="00D5191A">
        <w:rPr>
          <w:rFonts w:ascii="Times New Roman" w:hAnsi="Times New Roman" w:cs="Times New Roman"/>
          <w:sz w:val="28"/>
          <w:szCs w:val="28"/>
        </w:rPr>
        <w:t xml:space="preserve">/15 </w:t>
      </w:r>
      <w:r w:rsidR="00B432FD">
        <w:rPr>
          <w:rFonts w:ascii="Times New Roman" w:hAnsi="Times New Roman" w:cs="Times New Roman"/>
          <w:sz w:val="28"/>
          <w:szCs w:val="28"/>
        </w:rPr>
        <w:t>января 2020 года.</w:t>
      </w:r>
    </w:p>
    <w:p w:rsidR="00B432FD" w:rsidRDefault="00D5191A" w:rsidP="00B43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</w:t>
      </w:r>
      <w:r w:rsidR="00B432FD">
        <w:rPr>
          <w:rFonts w:ascii="Times New Roman" w:hAnsi="Times New Roman" w:cs="Times New Roman"/>
          <w:sz w:val="28"/>
          <w:szCs w:val="28"/>
        </w:rPr>
        <w:t>аучно-практическая конференция «Особенности обучения и воспитания детей с задержкой психического развития. Подходы к организации и содержанию учебных предметов, педагогические принципы, специальные формы и методы, основные направления воспитательной работы». Сертификат участника</w:t>
      </w:r>
      <w:proofErr w:type="gramStart"/>
      <w:r w:rsidR="00B43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32FD">
        <w:rPr>
          <w:rFonts w:ascii="Times New Roman" w:hAnsi="Times New Roman" w:cs="Times New Roman"/>
          <w:sz w:val="28"/>
          <w:szCs w:val="28"/>
        </w:rPr>
        <w:t xml:space="preserve"> Академический центр </w:t>
      </w:r>
      <w:r w:rsidR="00B432FD">
        <w:rPr>
          <w:rFonts w:ascii="Times New Roman" w:hAnsi="Times New Roman" w:cs="Times New Roman"/>
          <w:sz w:val="28"/>
          <w:szCs w:val="28"/>
          <w:lang w:val="en-US"/>
        </w:rPr>
        <w:t xml:space="preserve">Start/23 </w:t>
      </w:r>
      <w:proofErr w:type="spellStart"/>
      <w:r w:rsidR="00B432FD">
        <w:rPr>
          <w:rFonts w:ascii="Times New Roman" w:hAnsi="Times New Roman" w:cs="Times New Roman"/>
          <w:sz w:val="28"/>
          <w:szCs w:val="28"/>
          <w:lang w:val="en-US"/>
        </w:rPr>
        <w:t>мая</w:t>
      </w:r>
      <w:proofErr w:type="spellEnd"/>
      <w:r w:rsidR="00B432FD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proofErr w:type="spellStart"/>
      <w:r w:rsidR="00B432FD"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  <w:r w:rsidR="00B432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32FD" w:rsidRDefault="00D5191A" w:rsidP="00B43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«Современное специальное образование: проблемы, опыт, перспективы»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Сертификат участника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Академический центр </w:t>
      </w:r>
      <w:r>
        <w:rPr>
          <w:rFonts w:ascii="Times New Roman" w:hAnsi="Times New Roman" w:cs="Times New Roman"/>
          <w:sz w:val="28"/>
          <w:szCs w:val="28"/>
          <w:lang w:val="en-US"/>
        </w:rPr>
        <w:t>Start/</w:t>
      </w:r>
      <w:r>
        <w:rPr>
          <w:rFonts w:ascii="Times New Roman" w:hAnsi="Times New Roman" w:cs="Times New Roman"/>
          <w:sz w:val="28"/>
          <w:szCs w:val="28"/>
        </w:rPr>
        <w:t>31 мая 2021 года.</w:t>
      </w:r>
    </w:p>
    <w:p w:rsidR="00D5191A" w:rsidRDefault="00D5191A" w:rsidP="00B43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семинар-практикум «Инклюзивное образование: теория, практика и инновации». Сертификат участника. В рамках меморандума о взаимном сотрудничестве от 09.12.2021 года КГКП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социально-гуманитарный колледж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»/01 марта 2022 года.</w:t>
      </w:r>
    </w:p>
    <w:p w:rsidR="00D5191A" w:rsidRDefault="00D5191A" w:rsidP="00B43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семинар-практикум «Повышение качества обучения учащихся с особыми образовательными потребностями посредством реабилитационной педагогики»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Сертификат участника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Академический центр </w:t>
      </w:r>
      <w:r>
        <w:rPr>
          <w:rFonts w:ascii="Times New Roman" w:hAnsi="Times New Roman" w:cs="Times New Roman"/>
          <w:sz w:val="28"/>
          <w:szCs w:val="28"/>
          <w:lang w:val="en-US"/>
        </w:rPr>
        <w:t>Start/</w:t>
      </w:r>
      <w:r>
        <w:rPr>
          <w:rFonts w:ascii="Times New Roman" w:hAnsi="Times New Roman" w:cs="Times New Roman"/>
          <w:sz w:val="28"/>
          <w:szCs w:val="28"/>
        </w:rPr>
        <w:t>10 февраля 2022 года.</w:t>
      </w:r>
    </w:p>
    <w:p w:rsidR="00D5191A" w:rsidRDefault="00596B97" w:rsidP="00B43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«Психолого-педагогическое сопровождение и создание специальных условий для получения образования школьниками с особыми образовательными потребностями в специальных и общеобразовательных школах». Сертификат спикера/ 07-08 июня 2022года.</w:t>
      </w:r>
    </w:p>
    <w:p w:rsidR="00596B97" w:rsidRPr="00B432FD" w:rsidRDefault="00596B97" w:rsidP="00B43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метод работ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 над конфликтами между детьми». Внеклассная работа в школе/ 2022 №2(206)</w:t>
      </w:r>
    </w:p>
    <w:sectPr w:rsidR="00596B97" w:rsidRPr="00B4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71E6"/>
    <w:multiLevelType w:val="hybridMultilevel"/>
    <w:tmpl w:val="A288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C7FCE"/>
    <w:multiLevelType w:val="hybridMultilevel"/>
    <w:tmpl w:val="C0F2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4F"/>
    <w:rsid w:val="0024279B"/>
    <w:rsid w:val="00596B97"/>
    <w:rsid w:val="00A4564F"/>
    <w:rsid w:val="00B432FD"/>
    <w:rsid w:val="00D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2023-09-27T09:49:00Z</dcterms:created>
  <dcterms:modified xsi:type="dcterms:W3CDTF">2023-09-27T10:34:00Z</dcterms:modified>
</cp:coreProperties>
</file>